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35" w:rsidRDefault="007F5435">
      <w:pPr>
        <w:tabs>
          <w:tab w:val="left" w:pos="709"/>
        </w:tabs>
        <w:spacing w:after="0"/>
        <w:ind w:left="709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OGŁOSZENIA PARAFIALNE</w:t>
      </w:r>
    </w:p>
    <w:p w:rsidR="007F5435" w:rsidRDefault="007F5435">
      <w:pPr>
        <w:tabs>
          <w:tab w:val="left" w:pos="709"/>
        </w:tabs>
        <w:spacing w:after="0"/>
        <w:ind w:left="709" w:hanging="425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XXIV Niedziela Zwykła</w:t>
      </w:r>
    </w:p>
    <w:p w:rsidR="007F5435" w:rsidRDefault="007F5435">
      <w:pPr>
        <w:tabs>
          <w:tab w:val="left" w:pos="709"/>
        </w:tabs>
        <w:spacing w:after="0"/>
        <w:ind w:left="709" w:hanging="425"/>
        <w:jc w:val="center"/>
        <w:rPr>
          <w:rFonts w:ascii="Cambria" w:hAnsi="Cambria" w:cs="Cambria"/>
          <w:sz w:val="28"/>
          <w:szCs w:val="28"/>
        </w:rPr>
      </w:pPr>
      <w:r>
        <w:rPr>
          <w:rFonts w:ascii="Georgia" w:hAnsi="Georgia" w:cs="Georgia"/>
          <w:b/>
          <w:sz w:val="36"/>
          <w:szCs w:val="36"/>
        </w:rPr>
        <w:t>11 września 2016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Dzisiejszą niedzielą rozpoczynamy w Kościele Tydzień Wychowania, zachęcamy o pamiętaniu w modlitwie o dzieciach, rodzicach i wychowawcach. 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Powrót Pieszej Pielgrzymki z Dąbrówki Kościelnej ok. godziny 20:00.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We wtorek zebranie Zespołu Charytatywnego po Mszy Świętej wieczornej.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środę przypada święto Podwyższenia Krzyża Świętego.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W środę 13 września Nabożeństwo Fatimskie w Bogucinie. Rozpocznie się </w:t>
      </w:r>
      <w:r w:rsidR="00C5042A">
        <w:rPr>
          <w:rFonts w:ascii="Cambria" w:hAnsi="Cambria" w:cs="Cambria"/>
          <w:sz w:val="28"/>
          <w:szCs w:val="28"/>
        </w:rPr>
        <w:t xml:space="preserve">Różańcem </w:t>
      </w:r>
      <w:r>
        <w:rPr>
          <w:rFonts w:ascii="Cambria" w:hAnsi="Cambria" w:cs="Cambria"/>
          <w:sz w:val="28"/>
          <w:szCs w:val="28"/>
        </w:rPr>
        <w:t xml:space="preserve">o godz. 18:30, o godz. 19:00 Msza </w:t>
      </w:r>
      <w:proofErr w:type="spellStart"/>
      <w:r>
        <w:rPr>
          <w:rFonts w:ascii="Cambria" w:hAnsi="Cambria" w:cs="Cambria"/>
          <w:sz w:val="28"/>
          <w:szCs w:val="28"/>
        </w:rPr>
        <w:t>Św</w:t>
      </w:r>
      <w:r w:rsidR="00C5042A">
        <w:rPr>
          <w:rFonts w:ascii="Cambria" w:hAnsi="Cambria" w:cs="Cambria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>i</w:t>
      </w:r>
      <w:proofErr w:type="spellEnd"/>
      <w:r>
        <w:rPr>
          <w:rFonts w:ascii="Cambria" w:hAnsi="Cambria" w:cs="Cambria"/>
          <w:sz w:val="28"/>
          <w:szCs w:val="28"/>
        </w:rPr>
        <w:t xml:space="preserve"> po Mszy Św</w:t>
      </w:r>
      <w:r w:rsidR="00C5042A">
        <w:rPr>
          <w:rFonts w:ascii="Cambria" w:hAnsi="Cambria" w:cs="Cambria"/>
          <w:sz w:val="28"/>
          <w:szCs w:val="28"/>
        </w:rPr>
        <w:t>.</w:t>
      </w:r>
      <w:r>
        <w:rPr>
          <w:rFonts w:ascii="Cambria" w:hAnsi="Cambria" w:cs="Cambria"/>
          <w:sz w:val="28"/>
          <w:szCs w:val="28"/>
        </w:rPr>
        <w:t xml:space="preserve"> procesja z figurą Matki Bożej.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Nowenna do Matki Bożej Nieustającej Pomocy w środę o godz. 17:30. 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środę nabożeństwo różańcowe z wystawieniem Najświętszego Sakramentu o godz. 20:15. Podczas różańca będziemy się modlić w intencjach podanych przez parafian. Rozważać będziemy słowa z Dzienniczka św. s. Faustyny.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czwartek wspomnienie Matki Bożej Bolesnej.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czwartek o godz. 17:00 wystawienie Najświętszego Sakramentu, o godz. 17:15 Nabożeństwo do Bożego Miłosierdzia. Od września Nabożeństwo do Bożego Miłosierdzia zostało przeniesione na godz. 17:15. Serdecznie zapraszamy!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Spotkania KSM-u w każdy piątek po wieczornej Mszy Świętej. Wszystkich chcących tworzyć parafialny oddział, serdecznie zapraszamy.</w:t>
      </w:r>
    </w:p>
    <w:p w:rsidR="007F5435" w:rsidRDefault="007F5435" w:rsidP="00C5042A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sobotę o godz. 16:00 bezpłatne porady prawne w salce parafialnej.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W przyszłą niedzielę przed kościołem będzie można złożyć ofiarę na KUL i Wydział Teologiczny w Poznaniu. Ofiary zbierał będzie Zespół Charytatywny.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Zebranie rodziców dzieci pierwszokomunijnych w niedzielę 4 października po Mszy Świętej o godz. 10:30.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Prosimy o potwierdzenie i wpłaty wyjazdu do Częstochowy, który obędzie się w dniach 24 i 25 września. Są jeszcze wolne miejsca, zapraszamy.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Kartki na intencje odczytywane w środę podczas Nowenny i Różańca są wyłożone pod chórem.</w:t>
      </w:r>
    </w:p>
    <w:p w:rsidR="007F5435" w:rsidRDefault="007F5435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Składamy serdeczne podziękowanie członkom Akcji Katolickiej, wszystkim sympatykom i zaangażowanym w przygotowanie festynu rodzinnego w Bogucinie. Dziękujemy też za liczny udział oraz przekazaną ofiarę na budowę domu parafialnego w Bogucinie.</w:t>
      </w:r>
    </w:p>
    <w:p w:rsidR="007F5435" w:rsidRDefault="007F5435" w:rsidP="00C5042A">
      <w:pPr>
        <w:pStyle w:val="ListParagraph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Przed kościołem można nabyć nowy numer „Biuletynu Parafialnego”, a w nim m.in. komunikaty kurialne, ogłoszenia i intencje. </w:t>
      </w:r>
    </w:p>
    <w:p w:rsidR="007F5435" w:rsidRPr="00C5042A" w:rsidRDefault="007F5435">
      <w:pPr>
        <w:pStyle w:val="ListParagraph"/>
        <w:tabs>
          <w:tab w:val="left" w:pos="142"/>
          <w:tab w:val="left" w:pos="709"/>
        </w:tabs>
        <w:spacing w:after="0"/>
        <w:ind w:left="0"/>
        <w:jc w:val="both"/>
        <w:rPr>
          <w:rFonts w:ascii="Cambria" w:hAnsi="Cambria" w:cs="Cambria"/>
          <w:b/>
          <w:sz w:val="28"/>
          <w:szCs w:val="28"/>
        </w:rPr>
      </w:pPr>
      <w:r w:rsidRPr="00C5042A">
        <w:rPr>
          <w:rFonts w:ascii="Cambria" w:hAnsi="Cambria" w:cs="Cambria"/>
          <w:b/>
          <w:sz w:val="28"/>
          <w:szCs w:val="28"/>
        </w:rPr>
        <w:t>Do wieczności Pan Bóg powołał:</w:t>
      </w:r>
    </w:p>
    <w:p w:rsidR="00C5042A" w:rsidRDefault="007F5435" w:rsidP="00C5042A">
      <w:pPr>
        <w:pStyle w:val="ListParagraph"/>
        <w:tabs>
          <w:tab w:val="left" w:pos="142"/>
          <w:tab w:val="left" w:pos="709"/>
        </w:tabs>
        <w:spacing w:after="0"/>
        <w:ind w:left="0"/>
        <w:jc w:val="both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+ </w:t>
      </w:r>
      <w:bookmarkStart w:id="0" w:name="_GoBack"/>
      <w:r>
        <w:rPr>
          <w:rFonts w:ascii="Cambria" w:hAnsi="Cambria" w:cs="Cambria"/>
          <w:sz w:val="28"/>
          <w:szCs w:val="28"/>
        </w:rPr>
        <w:t xml:space="preserve">Kazimierza Szymańskiego, lat 69, zamieszkałego przy ul. </w:t>
      </w:r>
      <w:proofErr w:type="spellStart"/>
      <w:r>
        <w:rPr>
          <w:rFonts w:ascii="Cambria" w:hAnsi="Cambria" w:cs="Cambria"/>
          <w:sz w:val="28"/>
          <w:szCs w:val="28"/>
        </w:rPr>
        <w:t>Nadolnik</w:t>
      </w:r>
      <w:proofErr w:type="spellEnd"/>
      <w:r>
        <w:rPr>
          <w:rFonts w:ascii="Cambria" w:hAnsi="Cambria" w:cs="Cambria"/>
          <w:sz w:val="28"/>
          <w:szCs w:val="28"/>
        </w:rPr>
        <w:t>. Pogrzeb odbył się na cmentarzu w Wapnie.</w:t>
      </w:r>
    </w:p>
    <w:p w:rsidR="007F5435" w:rsidRDefault="00C5042A" w:rsidP="00C5042A">
      <w:pPr>
        <w:pStyle w:val="ListParagraph"/>
        <w:tabs>
          <w:tab w:val="left" w:pos="142"/>
          <w:tab w:val="left" w:pos="709"/>
        </w:tabs>
        <w:spacing w:after="0"/>
        <w:ind w:left="0"/>
        <w:jc w:val="both"/>
      </w:pPr>
      <w:r w:rsidRPr="00C5042A">
        <w:rPr>
          <w:rFonts w:ascii="Cambria" w:hAnsi="Cambria" w:cs="Cambria"/>
          <w:sz w:val="28"/>
          <w:szCs w:val="28"/>
        </w:rPr>
        <w:t>+Elżbietę Sternal, l. 79 zam. Bogucin, ul. Jodłowa. Pogrzeb we wtorek 13.09 g. 10:00 na cm. Miłostowo od ul. Warszawskiej, Msza Święta pogrzebowa w Bogucinie o godz. 8:00.</w:t>
      </w:r>
      <w:bookmarkEnd w:id="0"/>
    </w:p>
    <w:sectPr w:rsidR="007F5435" w:rsidSect="00C5042A">
      <w:pgSz w:w="11906" w:h="16838"/>
      <w:pgMar w:top="500" w:right="720" w:bottom="568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A"/>
    <w:rsid w:val="001B0AD4"/>
    <w:rsid w:val="007F5435"/>
    <w:rsid w:val="00C5042A"/>
    <w:rsid w:val="00DA6D35"/>
    <w:rsid w:val="00F8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5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5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Piotr</cp:lastModifiedBy>
  <cp:revision>2</cp:revision>
  <cp:lastPrinted>2016-09-10T12:05:00Z</cp:lastPrinted>
  <dcterms:created xsi:type="dcterms:W3CDTF">2016-09-11T20:51:00Z</dcterms:created>
  <dcterms:modified xsi:type="dcterms:W3CDTF">2016-09-11T20:51:00Z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